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051F" w14:textId="77777777" w:rsidR="00D63CF1" w:rsidRDefault="00D63CF1">
      <w:pPr>
        <w:pStyle w:val="Kop1"/>
        <w:jc w:val="center"/>
        <w:rPr>
          <w:rFonts w:cs="Arial"/>
          <w:szCs w:val="17"/>
        </w:rPr>
      </w:pPr>
      <w:r>
        <w:rPr>
          <w:sz w:val="24"/>
        </w:rPr>
        <w:t>MEDISCH ATTEST</w:t>
      </w:r>
      <w:r>
        <w:rPr>
          <w:rStyle w:val="Voetnootmarkering"/>
          <w:sz w:val="24"/>
        </w:rPr>
        <w:footnoteReference w:id="2"/>
      </w:r>
      <w:r>
        <w:rPr>
          <w:rFonts w:cs="Arial"/>
          <w:szCs w:val="17"/>
        </w:rPr>
        <w:t xml:space="preserve"> </w:t>
      </w:r>
    </w:p>
    <w:p w14:paraId="4B875A84" w14:textId="77777777" w:rsidR="00D63CF1" w:rsidRDefault="00D63CF1">
      <w:pPr>
        <w:pStyle w:val="Kop1"/>
        <w:jc w:val="center"/>
        <w:rPr>
          <w:b w:val="0"/>
          <w:bCs w:val="0"/>
        </w:rPr>
      </w:pPr>
      <w:r>
        <w:rPr>
          <w:rFonts w:cs="Arial"/>
          <w:b w:val="0"/>
          <w:bCs w:val="0"/>
          <w:szCs w:val="17"/>
        </w:rPr>
        <w:t xml:space="preserve">MET HET OOG OP EEN TAAK IN DE PUBLIEKE en/of PRIVATE VEILIGHEID EN DE OPLEIDING DAARTOE IN </w:t>
      </w:r>
      <w:r w:rsidRPr="00C92AA9">
        <w:rPr>
          <w:rFonts w:cs="Arial"/>
          <w:szCs w:val="17"/>
        </w:rPr>
        <w:t>VEILIGHEID</w:t>
      </w:r>
      <w:r w:rsidR="00C86127" w:rsidRPr="00C92AA9">
        <w:rPr>
          <w:rFonts w:cs="Arial"/>
          <w:szCs w:val="17"/>
        </w:rPr>
        <w:t>SBEROEPEN</w:t>
      </w:r>
      <w:r w:rsidR="006C5733">
        <w:rPr>
          <w:rStyle w:val="Voetnootmarkering"/>
          <w:b w:val="0"/>
          <w:bCs w:val="0"/>
          <w:szCs w:val="17"/>
        </w:rPr>
        <w:footnoteReference w:id="3"/>
      </w:r>
    </w:p>
    <w:p w14:paraId="22A85525" w14:textId="77777777" w:rsidR="00D63CF1" w:rsidRDefault="00D63CF1">
      <w:pPr>
        <w:jc w:val="center"/>
        <w:rPr>
          <w:rFonts w:ascii="Arial" w:hAnsi="Arial"/>
          <w:sz w:val="20"/>
        </w:rPr>
      </w:pPr>
    </w:p>
    <w:p w14:paraId="2ED72217" w14:textId="77777777" w:rsidR="00D63CF1" w:rsidRDefault="00D63CF1">
      <w:pPr>
        <w:rPr>
          <w:rFonts w:ascii="Arial" w:hAnsi="Arial"/>
          <w:sz w:val="20"/>
        </w:rPr>
      </w:pPr>
    </w:p>
    <w:p w14:paraId="0E43A84C" w14:textId="77777777" w:rsidR="00D63CF1" w:rsidRDefault="00D63CF1" w:rsidP="004202EA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Toepassing van de ministeriële omzendbrief S0 64, departement onderwijs, Ministerie van de Vlaamse gemeenschap voor toelating tot de richting Veiligheid</w:t>
      </w:r>
      <w:r w:rsidR="00C86127">
        <w:rPr>
          <w:rFonts w:ascii="Arial" w:hAnsi="Arial"/>
          <w:sz w:val="20"/>
        </w:rPr>
        <w:t>sberoepen</w:t>
      </w:r>
    </w:p>
    <w:p w14:paraId="549C1A37" w14:textId="77777777" w:rsidR="00D63CF1" w:rsidRDefault="00D63CF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_________________________________________________________________________________</w:t>
      </w:r>
    </w:p>
    <w:p w14:paraId="03A68913" w14:textId="77777777" w:rsidR="00D63CF1" w:rsidRDefault="00D63CF1">
      <w:pPr>
        <w:spacing w:line="480" w:lineRule="auto"/>
        <w:rPr>
          <w:rFonts w:ascii="Arial" w:hAnsi="Arial"/>
          <w:sz w:val="20"/>
        </w:rPr>
      </w:pPr>
    </w:p>
    <w:p w14:paraId="26E55042" w14:textId="77777777" w:rsidR="00D63CF1" w:rsidRDefault="00D63CF1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I</w:t>
      </w:r>
      <w:r>
        <w:rPr>
          <w:rFonts w:ascii="Arial" w:hAnsi="Arial" w:cs="Arial"/>
          <w:sz w:val="20"/>
        </w:rPr>
        <w:t>k ondergetekende, ……………………………………………………………………………………………….</w:t>
      </w:r>
    </w:p>
    <w:p w14:paraId="4644A9DA" w14:textId="77777777" w:rsidR="00D63CF1" w:rsidRDefault="00D63CF1">
      <w:pPr>
        <w:spacing w:line="48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dokter</w:t>
      </w:r>
      <w:proofErr w:type="gramEnd"/>
      <w:r>
        <w:rPr>
          <w:rFonts w:ascii="Arial" w:hAnsi="Arial" w:cs="Arial"/>
          <w:sz w:val="20"/>
        </w:rPr>
        <w:t xml:space="preserve"> in de geneeskunde, verklaar,</w:t>
      </w:r>
    </w:p>
    <w:p w14:paraId="5334DAAC" w14:textId="77777777" w:rsidR="00D63CF1" w:rsidRDefault="00D63CF1">
      <w:pPr>
        <w:spacing w:line="480" w:lineRule="auto"/>
        <w:jc w:val="both"/>
        <w:rPr>
          <w:rFonts w:ascii="Arial" w:hAnsi="Arial" w:cs="Arial"/>
          <w:sz w:val="20"/>
        </w:rPr>
      </w:pPr>
      <w:r w:rsidRPr="00277E8E">
        <w:rPr>
          <w:rFonts w:ascii="Arial" w:hAnsi="Arial" w:cs="Arial"/>
          <w:sz w:val="20"/>
        </w:rPr>
        <w:t xml:space="preserve">Dhr./ </w:t>
      </w:r>
      <w:r>
        <w:rPr>
          <w:rFonts w:ascii="Arial" w:hAnsi="Arial" w:cs="Arial"/>
          <w:sz w:val="20"/>
        </w:rPr>
        <w:t>Mevr</w:t>
      </w:r>
      <w:r w:rsidRPr="00277E8E">
        <w:rPr>
          <w:rFonts w:ascii="Arial" w:hAnsi="Arial" w:cs="Arial"/>
          <w:sz w:val="20"/>
        </w:rPr>
        <w:t xml:space="preserve">./ </w:t>
      </w:r>
      <w:proofErr w:type="spellStart"/>
      <w:r>
        <w:rPr>
          <w:rFonts w:ascii="Arial" w:hAnsi="Arial" w:cs="Arial"/>
          <w:sz w:val="20"/>
          <w:lang w:val="nl-BE"/>
        </w:rPr>
        <w:t>Mej</w:t>
      </w:r>
      <w:proofErr w:type="spellEnd"/>
      <w:r w:rsidRPr="00277E8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i/>
          <w:iCs/>
          <w:sz w:val="16"/>
        </w:rPr>
        <w:t>(naam en voornaam)</w:t>
      </w:r>
      <w:r>
        <w:rPr>
          <w:rFonts w:ascii="Arial" w:hAnsi="Arial" w:cs="Arial"/>
          <w:sz w:val="20"/>
        </w:rPr>
        <w:t>: …………………………………………………………………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…….</w:t>
      </w:r>
    </w:p>
    <w:p w14:paraId="2DB5E774" w14:textId="77777777" w:rsidR="00D63CF1" w:rsidRDefault="00D63CF1">
      <w:pPr>
        <w:spacing w:line="48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wonende</w:t>
      </w:r>
      <w:proofErr w:type="gramEnd"/>
      <w:r>
        <w:rPr>
          <w:rFonts w:ascii="Arial" w:hAnsi="Arial" w:cs="Arial"/>
          <w:sz w:val="20"/>
        </w:rPr>
        <w:t xml:space="preserve"> te </w:t>
      </w:r>
      <w:r>
        <w:rPr>
          <w:rFonts w:ascii="Arial" w:hAnsi="Arial" w:cs="Arial"/>
          <w:i/>
          <w:iCs/>
          <w:sz w:val="16"/>
        </w:rPr>
        <w:t>(adres)</w:t>
      </w:r>
      <w:r>
        <w:rPr>
          <w:rFonts w:ascii="Arial" w:hAnsi="Arial" w:cs="Arial"/>
          <w:sz w:val="20"/>
        </w:rPr>
        <w:t>: .……………………………………………………………………………………………….</w:t>
      </w:r>
    </w:p>
    <w:p w14:paraId="367D275B" w14:textId="77777777" w:rsidR="00D63CF1" w:rsidRDefault="00D63CF1">
      <w:pPr>
        <w:spacing w:line="48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geboren  op</w:t>
      </w:r>
      <w:proofErr w:type="gram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16"/>
        </w:rPr>
        <w:t>(datum)</w:t>
      </w:r>
      <w:r>
        <w:rPr>
          <w:rFonts w:ascii="Arial" w:hAnsi="Arial" w:cs="Arial"/>
          <w:sz w:val="20"/>
        </w:rPr>
        <w:t>: .………………………………………………………………………………………………</w:t>
      </w:r>
    </w:p>
    <w:p w14:paraId="7A5B9C35" w14:textId="77777777" w:rsidR="00D63CF1" w:rsidRDefault="00D63CF1">
      <w:pPr>
        <w:spacing w:line="48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te</w:t>
      </w:r>
      <w:proofErr w:type="gramEnd"/>
      <w:r>
        <w:rPr>
          <w:rFonts w:ascii="Arial" w:hAnsi="Arial" w:cs="Arial"/>
          <w:sz w:val="20"/>
        </w:rPr>
        <w:t xml:space="preserve"> hebben onderzocht op </w:t>
      </w:r>
      <w:r>
        <w:rPr>
          <w:rFonts w:ascii="Arial" w:hAnsi="Arial" w:cs="Arial"/>
          <w:i/>
          <w:iCs/>
          <w:sz w:val="16"/>
        </w:rPr>
        <w:t>(datum)</w:t>
      </w:r>
      <w:r>
        <w:rPr>
          <w:rFonts w:ascii="Arial" w:hAnsi="Arial" w:cs="Arial"/>
          <w:sz w:val="20"/>
        </w:rPr>
        <w:t>: ………………………………………………………………………………..</w:t>
      </w:r>
    </w:p>
    <w:p w14:paraId="27848867" w14:textId="77777777" w:rsidR="00D63CF1" w:rsidRDefault="00D63CF1">
      <w:pPr>
        <w:spacing w:line="480" w:lineRule="auto"/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en</w:t>
      </w:r>
      <w:proofErr w:type="gramEnd"/>
      <w:r>
        <w:rPr>
          <w:rFonts w:ascii="Arial" w:hAnsi="Arial" w:cs="Arial"/>
          <w:sz w:val="20"/>
        </w:rPr>
        <w:t xml:space="preserve"> bevestig dat </w:t>
      </w:r>
      <w:r>
        <w:rPr>
          <w:rFonts w:ascii="Arial" w:hAnsi="Arial" w:cs="Arial"/>
          <w:i/>
          <w:iCs/>
          <w:sz w:val="16"/>
        </w:rPr>
        <w:t>(aankruisen wat past)</w:t>
      </w:r>
      <w:r>
        <w:rPr>
          <w:rFonts w:ascii="Arial" w:hAnsi="Arial" w:cs="Arial"/>
          <w:sz w:val="20"/>
        </w:rPr>
        <w:t xml:space="preserve"> :</w:t>
      </w:r>
    </w:p>
    <w:p w14:paraId="2271A7AB" w14:textId="72CFE1CE" w:rsidR="00D63CF1" w:rsidRDefault="00D63CF1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176E7C38">
        <w:rPr>
          <w:rFonts w:ascii="Arial" w:hAnsi="Arial" w:cs="Arial"/>
          <w:sz w:val="20"/>
          <w:szCs w:val="20"/>
        </w:rPr>
        <w:t>deze</w:t>
      </w:r>
      <w:proofErr w:type="gramEnd"/>
      <w:r w:rsidRPr="176E7C38">
        <w:rPr>
          <w:rFonts w:ascii="Arial" w:hAnsi="Arial" w:cs="Arial"/>
          <w:sz w:val="20"/>
          <w:szCs w:val="20"/>
        </w:rPr>
        <w:t xml:space="preserve"> persoon </w:t>
      </w:r>
      <w:r w:rsidRPr="176E7C38">
        <w:rPr>
          <w:rFonts w:ascii="Arial" w:hAnsi="Arial" w:cs="Arial"/>
          <w:b/>
          <w:bCs/>
          <w:sz w:val="20"/>
          <w:szCs w:val="20"/>
          <w:u w:val="single"/>
        </w:rPr>
        <w:t>geschikt is</w:t>
      </w:r>
      <w:r w:rsidRPr="176E7C38">
        <w:rPr>
          <w:rFonts w:ascii="Arial" w:hAnsi="Arial" w:cs="Arial"/>
          <w:sz w:val="20"/>
          <w:szCs w:val="20"/>
        </w:rPr>
        <w:t xml:space="preserve"> voor een taak in de publieke en/of private veiligheid waarbij tijdens de opleiding intensief -a rato van 5 uur per week- gesport zal worden (o.a. lopen, zwemmen, springen, krachttraining, …) </w:t>
      </w:r>
    </w:p>
    <w:p w14:paraId="7D3A1333" w14:textId="2EFC7A5B" w:rsidR="00D63CF1" w:rsidRDefault="00D63CF1" w:rsidP="004202E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176E7C38">
        <w:rPr>
          <w:rFonts w:ascii="Arial" w:hAnsi="Arial" w:cs="Arial"/>
          <w:sz w:val="20"/>
          <w:szCs w:val="20"/>
        </w:rPr>
        <w:t>deze</w:t>
      </w:r>
      <w:proofErr w:type="gramEnd"/>
      <w:r w:rsidRPr="176E7C38">
        <w:rPr>
          <w:rFonts w:ascii="Arial" w:hAnsi="Arial" w:cs="Arial"/>
          <w:sz w:val="20"/>
          <w:szCs w:val="20"/>
        </w:rPr>
        <w:t xml:space="preserve"> persoon geschikt is voor een taak in de publieke en/of private veiligheid waarbij tijdens de o</w:t>
      </w:r>
      <w:r w:rsidR="00FD1209" w:rsidRPr="176E7C38">
        <w:rPr>
          <w:rFonts w:ascii="Arial" w:hAnsi="Arial" w:cs="Arial"/>
          <w:sz w:val="20"/>
          <w:szCs w:val="20"/>
        </w:rPr>
        <w:t>pleiding intensief -a rato van 5</w:t>
      </w:r>
      <w:r w:rsidRPr="176E7C38">
        <w:rPr>
          <w:rFonts w:ascii="Arial" w:hAnsi="Arial" w:cs="Arial"/>
          <w:sz w:val="20"/>
          <w:szCs w:val="20"/>
        </w:rPr>
        <w:t xml:space="preserve"> uur per week- gesport zal worden (o.a. lopen, zwemmen, springen, krachttraining, …) </w:t>
      </w:r>
      <w:r w:rsidRPr="176E7C38">
        <w:rPr>
          <w:rFonts w:ascii="Arial" w:hAnsi="Arial" w:cs="Arial"/>
          <w:b/>
          <w:bCs/>
          <w:sz w:val="20"/>
          <w:szCs w:val="20"/>
          <w:u w:val="single"/>
        </w:rPr>
        <w:t>mits de volgende (preventieve) maatregelen</w:t>
      </w:r>
      <w:r w:rsidRPr="176E7C38">
        <w:rPr>
          <w:rFonts w:ascii="Arial" w:hAnsi="Arial" w:cs="Arial"/>
          <w:sz w:val="20"/>
          <w:szCs w:val="20"/>
        </w:rPr>
        <w:t xml:space="preserve"> genomen worden: ………………………………………………………...</w:t>
      </w:r>
    </w:p>
    <w:p w14:paraId="37FF81B1" w14:textId="1FA86ED5" w:rsidR="00D63CF1" w:rsidRDefault="00D63CF1" w:rsidP="004202EA">
      <w:pPr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176E7C38">
        <w:rPr>
          <w:rFonts w:ascii="Arial" w:hAnsi="Arial" w:cs="Arial"/>
          <w:sz w:val="20"/>
          <w:szCs w:val="20"/>
        </w:rPr>
        <w:t>deze</w:t>
      </w:r>
      <w:proofErr w:type="gramEnd"/>
      <w:r w:rsidRPr="176E7C38">
        <w:rPr>
          <w:rFonts w:ascii="Arial" w:hAnsi="Arial" w:cs="Arial"/>
          <w:sz w:val="20"/>
          <w:szCs w:val="20"/>
        </w:rPr>
        <w:t xml:space="preserve"> persoon </w:t>
      </w:r>
      <w:r w:rsidRPr="176E7C38">
        <w:rPr>
          <w:rFonts w:ascii="Arial" w:hAnsi="Arial" w:cs="Arial"/>
          <w:b/>
          <w:bCs/>
          <w:sz w:val="20"/>
          <w:szCs w:val="20"/>
          <w:u w:val="single"/>
        </w:rPr>
        <w:t>niet geschikt</w:t>
      </w:r>
      <w:r w:rsidRPr="176E7C38">
        <w:rPr>
          <w:rFonts w:ascii="Arial" w:hAnsi="Arial" w:cs="Arial"/>
          <w:sz w:val="20"/>
          <w:szCs w:val="20"/>
        </w:rPr>
        <w:t xml:space="preserve"> is voor een taak in de publieke en private veiligheid waarbij tijdens de opleiding intensief -a rato van 5 uur per week- gesport zal worden (o.a. lopen, zwemmen, springen, krachttraining, …)</w:t>
      </w:r>
    </w:p>
    <w:p w14:paraId="601F2802" w14:textId="77777777" w:rsidR="008326EB" w:rsidRDefault="008326EB">
      <w:pPr>
        <w:spacing w:line="480" w:lineRule="auto"/>
        <w:jc w:val="both"/>
        <w:rPr>
          <w:rFonts w:ascii="Arial" w:hAnsi="Arial" w:cs="Arial"/>
          <w:sz w:val="20"/>
        </w:rPr>
      </w:pPr>
    </w:p>
    <w:p w14:paraId="264EC439" w14:textId="77777777" w:rsidR="00D63CF1" w:rsidRDefault="00D63CF1">
      <w:pPr>
        <w:spacing w:line="48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Ter bevestiging hiervan wordt dit attest afgeleverd aan de onderzochte persoon. Hij/zij dient dit attest aan de school te bezorgen bij de definitieve inschrijving en ligt voor op de toelatingsklassenraad.</w:t>
      </w:r>
    </w:p>
    <w:p w14:paraId="36CA7CF9" w14:textId="77777777" w:rsidR="008326EB" w:rsidRDefault="008326EB">
      <w:pPr>
        <w:spacing w:line="480" w:lineRule="auto"/>
        <w:jc w:val="both"/>
        <w:rPr>
          <w:rFonts w:ascii="Arial" w:hAnsi="Arial" w:cs="Arial"/>
          <w:sz w:val="20"/>
        </w:rPr>
      </w:pPr>
    </w:p>
    <w:p w14:paraId="11293420" w14:textId="77777777" w:rsidR="00D63CF1" w:rsidRDefault="00D63CF1">
      <w:pPr>
        <w:spacing w:line="480" w:lineRule="auto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Stempel van de </w:t>
      </w:r>
      <w:proofErr w:type="gramStart"/>
      <w:r>
        <w:rPr>
          <w:rFonts w:ascii="Arial" w:hAnsi="Arial" w:cs="Arial"/>
          <w:sz w:val="20"/>
        </w:rPr>
        <w:t>geneesheer :</w:t>
      </w:r>
      <w:proofErr w:type="gramEnd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Handtekening van de geneesheer :</w:t>
      </w:r>
    </w:p>
    <w:p w14:paraId="74C17707" w14:textId="77777777" w:rsidR="00D63CF1" w:rsidRDefault="00D63CF1" w:rsidP="00050D81">
      <w:pPr>
        <w:spacing w:line="480" w:lineRule="auto"/>
        <w:rPr>
          <w:rFonts w:ascii="Arial" w:hAnsi="Arial"/>
          <w:sz w:val="20"/>
        </w:rPr>
      </w:pPr>
    </w:p>
    <w:sectPr w:rsidR="00D63CF1" w:rsidSect="00770289">
      <w:pgSz w:w="11906" w:h="16838" w:code="9"/>
      <w:pgMar w:top="1134" w:right="1134" w:bottom="12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635D9" w14:textId="77777777" w:rsidR="00416965" w:rsidRDefault="00416965">
      <w:r>
        <w:separator/>
      </w:r>
    </w:p>
  </w:endnote>
  <w:endnote w:type="continuationSeparator" w:id="0">
    <w:p w14:paraId="701A0F86" w14:textId="77777777" w:rsidR="00416965" w:rsidRDefault="00416965">
      <w:r>
        <w:continuationSeparator/>
      </w:r>
    </w:p>
  </w:endnote>
  <w:endnote w:type="continuationNotice" w:id="1">
    <w:p w14:paraId="4DC2C82B" w14:textId="77777777" w:rsidR="00416965" w:rsidRDefault="00416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E899" w14:textId="77777777" w:rsidR="00416965" w:rsidRDefault="00416965">
      <w:r>
        <w:separator/>
      </w:r>
    </w:p>
  </w:footnote>
  <w:footnote w:type="continuationSeparator" w:id="0">
    <w:p w14:paraId="0B6FEB01" w14:textId="77777777" w:rsidR="00416965" w:rsidRDefault="00416965">
      <w:r>
        <w:continuationSeparator/>
      </w:r>
    </w:p>
  </w:footnote>
  <w:footnote w:type="continuationNotice" w:id="1">
    <w:p w14:paraId="45FC7255" w14:textId="77777777" w:rsidR="00416965" w:rsidRDefault="00416965"/>
  </w:footnote>
  <w:footnote w:id="2">
    <w:p w14:paraId="79D11A22" w14:textId="77777777" w:rsidR="00D63CF1" w:rsidRDefault="00D63CF1">
      <w:pPr>
        <w:pStyle w:val="Voetnoottekst"/>
      </w:pPr>
      <w:r w:rsidRPr="00C6732E">
        <w:rPr>
          <w:rStyle w:val="Voetnootmarkering"/>
          <w:sz w:val="16"/>
          <w:szCs w:val="16"/>
        </w:rPr>
        <w:footnoteRef/>
      </w:r>
      <w:r w:rsidRPr="00C6732E">
        <w:rPr>
          <w:sz w:val="16"/>
          <w:szCs w:val="16"/>
        </w:rPr>
        <w:t xml:space="preserve"> </w:t>
      </w:r>
      <w:r w:rsidRPr="00C6732E">
        <w:rPr>
          <w:i/>
          <w:sz w:val="16"/>
          <w:szCs w:val="16"/>
        </w:rPr>
        <w:t xml:space="preserve">Dit attest is geldig voor de duur van de studieloopbaan van de onderzochte persoon binnen de richting </w:t>
      </w:r>
      <w:proofErr w:type="gramStart"/>
      <w:r w:rsidRPr="00C6732E">
        <w:rPr>
          <w:i/>
          <w:sz w:val="16"/>
          <w:szCs w:val="16"/>
        </w:rPr>
        <w:t>veiligheid</w:t>
      </w:r>
      <w:r w:rsidR="00982FEA">
        <w:rPr>
          <w:i/>
          <w:sz w:val="16"/>
          <w:szCs w:val="16"/>
        </w:rPr>
        <w:t xml:space="preserve">sberoepen </w:t>
      </w:r>
      <w:r w:rsidRPr="00C6732E">
        <w:rPr>
          <w:i/>
          <w:sz w:val="16"/>
          <w:szCs w:val="16"/>
        </w:rPr>
        <w:t xml:space="preserve"> voor</w:t>
      </w:r>
      <w:proofErr w:type="gramEnd"/>
      <w:r w:rsidRPr="00C6732E">
        <w:rPr>
          <w:i/>
          <w:sz w:val="16"/>
          <w:szCs w:val="16"/>
        </w:rPr>
        <w:t xml:space="preserve"> zover er geen extra medische geschiktheidsonderzoeken noodzakelijk zijn. De schooldirectie kan steeds de hernieuwing van dit attest opleggen, </w:t>
      </w:r>
      <w:proofErr w:type="gramStart"/>
      <w:r w:rsidRPr="00C6732E">
        <w:rPr>
          <w:i/>
          <w:sz w:val="16"/>
          <w:szCs w:val="16"/>
        </w:rPr>
        <w:t>indien</w:t>
      </w:r>
      <w:proofErr w:type="gramEnd"/>
      <w:r w:rsidRPr="00C6732E">
        <w:rPr>
          <w:i/>
          <w:sz w:val="16"/>
          <w:szCs w:val="16"/>
        </w:rPr>
        <w:t xml:space="preserve"> ernstige vermoedens daartoe aanleiding geven.</w:t>
      </w:r>
    </w:p>
  </w:footnote>
  <w:footnote w:id="3">
    <w:p w14:paraId="65E47280" w14:textId="77777777" w:rsidR="006C5733" w:rsidRPr="006C5733" w:rsidRDefault="006C5733">
      <w:pPr>
        <w:pStyle w:val="Voetnoottekst"/>
        <w:rPr>
          <w:lang w:val="nl-BE"/>
        </w:rPr>
      </w:pPr>
      <w:r w:rsidRPr="006C5733">
        <w:rPr>
          <w:rStyle w:val="Voetnootmarkering"/>
          <w:sz w:val="16"/>
          <w:szCs w:val="16"/>
        </w:rPr>
        <w:footnoteRef/>
      </w:r>
      <w:r w:rsidRPr="006C5733">
        <w:rPr>
          <w:rStyle w:val="Voetnootmarkering"/>
          <w:sz w:val="16"/>
          <w:szCs w:val="16"/>
        </w:rPr>
        <w:t xml:space="preserve"> </w:t>
      </w:r>
      <w:r w:rsidRPr="006C5733">
        <w:rPr>
          <w:i/>
          <w:sz w:val="16"/>
          <w:szCs w:val="16"/>
        </w:rPr>
        <w:t xml:space="preserve">3e jaar 3e graad </w:t>
      </w:r>
      <w:proofErr w:type="spellStart"/>
      <w:r w:rsidRPr="006C5733">
        <w:rPr>
          <w:i/>
          <w:sz w:val="16"/>
          <w:szCs w:val="16"/>
        </w:rPr>
        <w:t>bso</w:t>
      </w:r>
      <w:proofErr w:type="spellEnd"/>
      <w:r w:rsidRPr="006C5733">
        <w:rPr>
          <w:i/>
          <w:sz w:val="16"/>
          <w:szCs w:val="16"/>
        </w:rPr>
        <w:t xml:space="preserve"> onderwijs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01DC2"/>
    <w:multiLevelType w:val="hybridMultilevel"/>
    <w:tmpl w:val="913E68FE"/>
    <w:lvl w:ilvl="0" w:tplc="04130007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2048283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96"/>
    <w:rsid w:val="00045DE1"/>
    <w:rsid w:val="00050D81"/>
    <w:rsid w:val="00253A50"/>
    <w:rsid w:val="0027344B"/>
    <w:rsid w:val="00277E8E"/>
    <w:rsid w:val="00297672"/>
    <w:rsid w:val="00370396"/>
    <w:rsid w:val="00416965"/>
    <w:rsid w:val="004202EA"/>
    <w:rsid w:val="004873C1"/>
    <w:rsid w:val="006C5733"/>
    <w:rsid w:val="006E7F0E"/>
    <w:rsid w:val="00706664"/>
    <w:rsid w:val="00745B75"/>
    <w:rsid w:val="00770289"/>
    <w:rsid w:val="007A7816"/>
    <w:rsid w:val="00800986"/>
    <w:rsid w:val="008326EB"/>
    <w:rsid w:val="00871545"/>
    <w:rsid w:val="008A5D8C"/>
    <w:rsid w:val="009677BD"/>
    <w:rsid w:val="00982FEA"/>
    <w:rsid w:val="009A3168"/>
    <w:rsid w:val="009A6D73"/>
    <w:rsid w:val="00B052CF"/>
    <w:rsid w:val="00C6732E"/>
    <w:rsid w:val="00C86127"/>
    <w:rsid w:val="00C92AA9"/>
    <w:rsid w:val="00CC298F"/>
    <w:rsid w:val="00CE4FC4"/>
    <w:rsid w:val="00D62E50"/>
    <w:rsid w:val="00D63CF1"/>
    <w:rsid w:val="00D95571"/>
    <w:rsid w:val="00DB0FE0"/>
    <w:rsid w:val="00ED0315"/>
    <w:rsid w:val="00F7799F"/>
    <w:rsid w:val="00F8210C"/>
    <w:rsid w:val="00FD1209"/>
    <w:rsid w:val="176E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92310"/>
  <w15:chartTrackingRefBased/>
  <w15:docId w15:val="{76811274-920A-498A-939D-16B493180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0289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770289"/>
    <w:pPr>
      <w:keepNext/>
      <w:outlineLvl w:val="0"/>
    </w:pPr>
    <w:rPr>
      <w:rFonts w:ascii="Arial" w:hAnsi="Arial"/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"/>
    <w:rsid w:val="0004095A"/>
    <w:rPr>
      <w:rFonts w:ascii="Cambria" w:eastAsia="Times New Roman" w:hAnsi="Cambria" w:cs="Times New Roman"/>
      <w:b/>
      <w:bCs/>
      <w:kern w:val="32"/>
      <w:sz w:val="32"/>
      <w:szCs w:val="32"/>
      <w:lang w:val="nl-NL"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770289"/>
    <w:rPr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04095A"/>
    <w:rPr>
      <w:lang w:val="nl-NL" w:eastAsia="nl-NL"/>
    </w:rPr>
  </w:style>
  <w:style w:type="character" w:styleId="Voetnootmarkering">
    <w:name w:val="footnote reference"/>
    <w:uiPriority w:val="99"/>
    <w:semiHidden/>
    <w:rsid w:val="00770289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uiPriority w:val="99"/>
    <w:semiHidden/>
    <w:unhideWhenUsed/>
    <w:rsid w:val="008009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semiHidden/>
    <w:locked/>
    <w:rsid w:val="00800986"/>
    <w:rPr>
      <w:rFonts w:cs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8009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locked/>
    <w:rsid w:val="00800986"/>
    <w:rPr>
      <w:rFonts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98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locked/>
    <w:rsid w:val="00800986"/>
    <w:rPr>
      <w:rFonts w:ascii="Tahoma" w:hAnsi="Tahoma" w:cs="Tahoma"/>
      <w:sz w:val="16"/>
      <w:szCs w:val="1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50D81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locked/>
    <w:rsid w:val="00050D81"/>
    <w:rPr>
      <w:rFonts w:cs="Times New Roman"/>
    </w:rPr>
  </w:style>
  <w:style w:type="character" w:styleId="Eindnootmarkering">
    <w:name w:val="endnote reference"/>
    <w:uiPriority w:val="99"/>
    <w:semiHidden/>
    <w:unhideWhenUsed/>
    <w:rsid w:val="00050D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BF66C4079564A886AB16EE8DD16C7" ma:contentTypeVersion="15" ma:contentTypeDescription="Create a new document." ma:contentTypeScope="" ma:versionID="54aebcce203fbb59d4b5a3c058804eef">
  <xsd:schema xmlns:xsd="http://www.w3.org/2001/XMLSchema" xmlns:xs="http://www.w3.org/2001/XMLSchema" xmlns:p="http://schemas.microsoft.com/office/2006/metadata/properties" xmlns:ns2="34476af8-3ea4-4eb2-8cc5-41b6ad5d6931" xmlns:ns3="6ed68778-cdba-47a3-96bc-2ab0cc9397d3" targetNamespace="http://schemas.microsoft.com/office/2006/metadata/properties" ma:root="true" ma:fieldsID="aa4db01e645ff548b82b300b66b8e521" ns2:_="" ns3:_="">
    <xsd:import namespace="34476af8-3ea4-4eb2-8cc5-41b6ad5d6931"/>
    <xsd:import namespace="6ed68778-cdba-47a3-96bc-2ab0cc939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76af8-3ea4-4eb2-8cc5-41b6ad5d69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c1d145a-2476-4574-9f89-681805b29a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68778-cdba-47a3-96bc-2ab0cc9397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6236518-73ed-464c-8673-e78e27d74b1a}" ma:internalName="TaxCatchAll" ma:showField="CatchAllData" ma:web="6ed68778-cdba-47a3-96bc-2ab0cc939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ed68778-cdba-47a3-96bc-2ab0cc9397d3">
      <UserInfo>
        <DisplayName/>
        <AccountId xsi:nil="true"/>
        <AccountType/>
      </UserInfo>
    </SharedWithUsers>
    <lcf76f155ced4ddcb4097134ff3c332f xmlns="34476af8-3ea4-4eb2-8cc5-41b6ad5d6931">
      <Terms xmlns="http://schemas.microsoft.com/office/infopath/2007/PartnerControls"/>
    </lcf76f155ced4ddcb4097134ff3c332f>
    <TaxCatchAll xmlns="6ed68778-cdba-47a3-96bc-2ab0cc9397d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ED1352-DDB4-42A6-BD06-97E41AA6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76af8-3ea4-4eb2-8cc5-41b6ad5d6931"/>
    <ds:schemaRef ds:uri="6ed68778-cdba-47a3-96bc-2ab0cc939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50C3D-C3EA-4684-9064-7D5999917DD5}">
  <ds:schemaRefs>
    <ds:schemaRef ds:uri="http://schemas.microsoft.com/office/2006/metadata/properties"/>
    <ds:schemaRef ds:uri="http://schemas.microsoft.com/office/infopath/2007/PartnerControls"/>
    <ds:schemaRef ds:uri="6ed68778-cdba-47a3-96bc-2ab0cc9397d3"/>
    <ds:schemaRef ds:uri="34476af8-3ea4-4eb2-8cc5-41b6ad5d6931"/>
  </ds:schemaRefs>
</ds:datastoreItem>
</file>

<file path=customXml/itemProps3.xml><?xml version="1.0" encoding="utf-8"?>
<ds:datastoreItem xmlns:ds="http://schemas.openxmlformats.org/officeDocument/2006/customXml" ds:itemID="{7FAABBD6-13B6-4928-921A-C1F383D0B5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6579D1-9E9D-4FF6-8AFB-002E639A61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1541</Characters>
  <Application>Microsoft Office Word</Application>
  <DocSecurity>0</DocSecurity>
  <Lines>12</Lines>
  <Paragraphs>3</Paragraphs>
  <ScaleCrop>false</ScaleCrop>
  <Company>FAVV - AFSCA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 van Gezondheidsbeoordeling</dc:title>
  <dc:subject/>
  <dc:creator>Helpdesk</dc:creator>
  <cp:keywords/>
  <cp:lastModifiedBy>Hilde Turelinckx</cp:lastModifiedBy>
  <cp:revision>2</cp:revision>
  <cp:lastPrinted>2022-05-12T18:20:00Z</cp:lastPrinted>
  <dcterms:created xsi:type="dcterms:W3CDTF">2023-04-17T20:16:00Z</dcterms:created>
  <dcterms:modified xsi:type="dcterms:W3CDTF">2023-04-17T20:16:00Z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0x010100062BF66C4079564A886AB16EE8DD16C7</vt:lpwstr>
  </property>
  <property fmtid="{D5CDD505-2E9C-101B-9397-08002B2CF9AE}" pid="3" name="Order">
    <vt:r8>547500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